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F7" w:rsidRDefault="00557EF7" w:rsidP="00495F5F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 xml:space="preserve">Deconstructing </w:t>
      </w:r>
      <w:r w:rsidR="00A00148">
        <w:rPr>
          <w:rFonts w:ascii="Maiandra GD" w:hAnsi="Maiandra GD"/>
          <w:b/>
          <w:bCs/>
          <w:sz w:val="28"/>
          <w:szCs w:val="28"/>
        </w:rPr>
        <w:t xml:space="preserve">Technology </w:t>
      </w:r>
      <w:r>
        <w:rPr>
          <w:rFonts w:ascii="Maiandra GD" w:hAnsi="Maiandra GD"/>
          <w:b/>
          <w:bCs/>
          <w:sz w:val="28"/>
          <w:szCs w:val="28"/>
        </w:rPr>
        <w:t>Exemplars – how does this help students to learn?</w:t>
      </w:r>
    </w:p>
    <w:p w:rsidR="00557EF7" w:rsidRPr="006919A9" w:rsidRDefault="00557EF7" w:rsidP="000D0A94">
      <w:pPr>
        <w:pStyle w:val="ListParagraph"/>
        <w:numPr>
          <w:ilvl w:val="0"/>
          <w:numId w:val="4"/>
        </w:numPr>
        <w:rPr>
          <w:rFonts w:ascii="Maiandra GD" w:hAnsi="Maiandra GD"/>
          <w:b/>
          <w:bCs/>
          <w:sz w:val="24"/>
          <w:szCs w:val="24"/>
        </w:rPr>
      </w:pPr>
      <w:r w:rsidRPr="006919A9">
        <w:rPr>
          <w:rFonts w:ascii="Maiandra GD" w:hAnsi="Maiandra GD"/>
          <w:b/>
          <w:bCs/>
          <w:sz w:val="24"/>
          <w:szCs w:val="24"/>
        </w:rPr>
        <w:t xml:space="preserve">Taking </w:t>
      </w:r>
      <w:r w:rsidR="00065C20">
        <w:rPr>
          <w:rFonts w:ascii="Maiandra GD" w:hAnsi="Maiandra GD"/>
          <w:b/>
          <w:bCs/>
          <w:sz w:val="24"/>
          <w:szCs w:val="24"/>
        </w:rPr>
        <w:t>Achievement Criter</w:t>
      </w:r>
      <w:r w:rsidR="000D0A94">
        <w:rPr>
          <w:rFonts w:ascii="Maiandra GD" w:hAnsi="Maiandra GD"/>
          <w:b/>
          <w:bCs/>
          <w:sz w:val="24"/>
          <w:szCs w:val="24"/>
        </w:rPr>
        <w:t>ia</w:t>
      </w:r>
      <w:r w:rsidRPr="006919A9">
        <w:rPr>
          <w:rFonts w:ascii="Maiandra GD" w:hAnsi="Maiandra GD"/>
          <w:b/>
          <w:bCs/>
          <w:sz w:val="24"/>
          <w:szCs w:val="24"/>
        </w:rPr>
        <w:t xml:space="preserve"> from the ‘abstract’ to the ‘concrete’</w:t>
      </w:r>
      <w:r w:rsidR="00A00148">
        <w:rPr>
          <w:rFonts w:ascii="Maiandra GD" w:hAnsi="Maiandra GD"/>
          <w:b/>
          <w:bCs/>
          <w:sz w:val="24"/>
          <w:szCs w:val="24"/>
        </w:rPr>
        <w:t xml:space="preserve"> </w:t>
      </w:r>
    </w:p>
    <w:p w:rsidR="005E72B8" w:rsidRPr="006919A9" w:rsidRDefault="005E72B8" w:rsidP="005E72B8">
      <w:pPr>
        <w:pStyle w:val="ListParagraph"/>
        <w:ind w:left="0"/>
        <w:rPr>
          <w:rFonts w:ascii="Maiandra GD" w:hAnsi="Maiandra GD"/>
          <w:sz w:val="24"/>
          <w:szCs w:val="24"/>
        </w:rPr>
      </w:pPr>
    </w:p>
    <w:p w:rsidR="00557EF7" w:rsidRPr="006919A9" w:rsidRDefault="00A00148" w:rsidP="000D0A94">
      <w:pPr>
        <w:pStyle w:val="ListParagraph"/>
        <w:ind w:left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 teacher </w:t>
      </w:r>
      <w:r w:rsidR="00AE23E0">
        <w:rPr>
          <w:rFonts w:ascii="Maiandra GD" w:hAnsi="Maiandra GD"/>
          <w:sz w:val="24"/>
          <w:szCs w:val="24"/>
        </w:rPr>
        <w:t>might</w:t>
      </w:r>
      <w:r>
        <w:rPr>
          <w:rFonts w:ascii="Maiandra GD" w:hAnsi="Maiandra GD"/>
          <w:sz w:val="24"/>
          <w:szCs w:val="24"/>
        </w:rPr>
        <w:t xml:space="preserve"> use student exemplars to provide examples of the academic language used in Technology. Students could be helped</w:t>
      </w:r>
      <w:r w:rsidR="00557EF7" w:rsidRPr="006919A9">
        <w:rPr>
          <w:rFonts w:ascii="Maiandra GD" w:hAnsi="Maiandra GD"/>
          <w:sz w:val="24"/>
          <w:szCs w:val="24"/>
        </w:rPr>
        <w:t xml:space="preserve"> to make abstract concepts</w:t>
      </w:r>
      <w:r>
        <w:rPr>
          <w:rFonts w:ascii="Maiandra GD" w:hAnsi="Maiandra GD"/>
          <w:sz w:val="24"/>
          <w:szCs w:val="24"/>
        </w:rPr>
        <w:t>,</w:t>
      </w:r>
      <w:r w:rsidR="00557EF7" w:rsidRPr="006919A9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(</w:t>
      </w:r>
      <w:r w:rsidR="00557EF7" w:rsidRPr="006919A9">
        <w:rPr>
          <w:rFonts w:ascii="Maiandra GD" w:hAnsi="Maiandra GD"/>
          <w:sz w:val="24"/>
          <w:szCs w:val="24"/>
        </w:rPr>
        <w:t xml:space="preserve">such as </w:t>
      </w:r>
      <w:r w:rsidR="000D0A94">
        <w:rPr>
          <w:rFonts w:ascii="Maiandra GD" w:hAnsi="Maiandra GD"/>
          <w:i/>
          <w:iCs/>
          <w:sz w:val="24"/>
          <w:szCs w:val="24"/>
        </w:rPr>
        <w:t>demonstrate comprehensive understanding</w:t>
      </w:r>
      <w:r w:rsidRPr="00A00148">
        <w:rPr>
          <w:rFonts w:ascii="Maiandra GD" w:hAnsi="Maiandra GD"/>
          <w:sz w:val="24"/>
          <w:szCs w:val="24"/>
        </w:rPr>
        <w:t>)</w:t>
      </w:r>
      <w:r w:rsidR="00557EF7" w:rsidRPr="006919A9">
        <w:rPr>
          <w:rFonts w:ascii="Maiandra GD" w:hAnsi="Maiandra GD"/>
          <w:i/>
          <w:iCs/>
          <w:sz w:val="24"/>
          <w:szCs w:val="24"/>
        </w:rPr>
        <w:t xml:space="preserve">, </w:t>
      </w:r>
      <w:r w:rsidR="00557EF7" w:rsidRPr="006919A9">
        <w:rPr>
          <w:rFonts w:ascii="Maiandra GD" w:hAnsi="Maiandra GD"/>
          <w:sz w:val="24"/>
          <w:szCs w:val="24"/>
        </w:rPr>
        <w:t xml:space="preserve">concrete, by providing </w:t>
      </w:r>
      <w:r>
        <w:rPr>
          <w:rFonts w:ascii="Maiandra GD" w:hAnsi="Maiandra GD"/>
          <w:sz w:val="24"/>
          <w:szCs w:val="24"/>
        </w:rPr>
        <w:t xml:space="preserve">them with </w:t>
      </w:r>
      <w:r w:rsidR="00557EF7" w:rsidRPr="006919A9">
        <w:rPr>
          <w:rFonts w:ascii="Maiandra GD" w:hAnsi="Maiandra GD"/>
          <w:sz w:val="24"/>
          <w:szCs w:val="24"/>
        </w:rPr>
        <w:t xml:space="preserve">opportunities to explore </w:t>
      </w:r>
      <w:r w:rsidR="000D0A94">
        <w:rPr>
          <w:rFonts w:ascii="Maiandra GD" w:hAnsi="Maiandra GD"/>
          <w:sz w:val="24"/>
          <w:szCs w:val="24"/>
        </w:rPr>
        <w:t xml:space="preserve">annotated </w:t>
      </w:r>
      <w:r w:rsidR="00557EF7" w:rsidRPr="006919A9">
        <w:rPr>
          <w:rFonts w:ascii="Maiandra GD" w:hAnsi="Maiandra GD"/>
          <w:sz w:val="24"/>
          <w:szCs w:val="24"/>
        </w:rPr>
        <w:t xml:space="preserve">examples of </w:t>
      </w:r>
      <w:r>
        <w:rPr>
          <w:rFonts w:ascii="Maiandra GD" w:hAnsi="Maiandra GD"/>
          <w:sz w:val="24"/>
          <w:szCs w:val="24"/>
        </w:rPr>
        <w:t xml:space="preserve">student </w:t>
      </w:r>
      <w:r w:rsidR="00557EF7" w:rsidRPr="006919A9">
        <w:rPr>
          <w:rFonts w:ascii="Maiandra GD" w:hAnsi="Maiandra GD"/>
          <w:sz w:val="24"/>
          <w:szCs w:val="24"/>
        </w:rPr>
        <w:t xml:space="preserve">writing that exemplify those concepts. </w:t>
      </w:r>
    </w:p>
    <w:p w:rsidR="008B3FEA" w:rsidRPr="006919A9" w:rsidRDefault="008919BB" w:rsidP="008B3FEA">
      <w:pPr>
        <w:pStyle w:val="ListParagraph"/>
        <w:ind w:left="0"/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 xml:space="preserve">In this way, students </w:t>
      </w:r>
      <w:r w:rsidR="00A00148">
        <w:rPr>
          <w:rFonts w:ascii="Maiandra GD" w:hAnsi="Maiandra GD"/>
          <w:sz w:val="24"/>
          <w:szCs w:val="24"/>
        </w:rPr>
        <w:t xml:space="preserve">would be supported </w:t>
      </w:r>
      <w:r w:rsidRPr="006919A9">
        <w:rPr>
          <w:rFonts w:ascii="Maiandra GD" w:hAnsi="Maiandra GD"/>
          <w:sz w:val="24"/>
          <w:szCs w:val="24"/>
        </w:rPr>
        <w:t>‘</w:t>
      </w:r>
      <w:r w:rsidR="00A00148">
        <w:rPr>
          <w:rFonts w:ascii="Maiandra GD" w:hAnsi="Maiandra GD"/>
          <w:sz w:val="24"/>
          <w:szCs w:val="24"/>
        </w:rPr>
        <w:t>to</w:t>
      </w:r>
      <w:r w:rsidRPr="006919A9">
        <w:rPr>
          <w:rFonts w:ascii="Maiandra GD" w:hAnsi="Maiandra GD"/>
          <w:sz w:val="24"/>
          <w:szCs w:val="24"/>
        </w:rPr>
        <w:t xml:space="preserve"> understand the desired outcomes’</w:t>
      </w:r>
      <w:r w:rsidR="00A00148">
        <w:rPr>
          <w:rFonts w:ascii="Maiandra GD" w:hAnsi="Maiandra GD"/>
          <w:sz w:val="24"/>
          <w:szCs w:val="24"/>
        </w:rPr>
        <w:t xml:space="preserve"> and to</w:t>
      </w:r>
      <w:r w:rsidRPr="006919A9">
        <w:rPr>
          <w:rFonts w:ascii="Maiandra GD" w:hAnsi="Maiandra GD"/>
          <w:sz w:val="24"/>
          <w:szCs w:val="24"/>
        </w:rPr>
        <w:t xml:space="preserve"> be clear about what they need to know and do in order to get there. </w:t>
      </w:r>
    </w:p>
    <w:p w:rsidR="008B3FEA" w:rsidRPr="006919A9" w:rsidRDefault="008B3FEA" w:rsidP="008B3FEA">
      <w:pPr>
        <w:pStyle w:val="ListParagraph"/>
        <w:ind w:left="0"/>
        <w:rPr>
          <w:rFonts w:ascii="Maiandra GD" w:hAnsi="Maiandra GD"/>
          <w:sz w:val="24"/>
          <w:szCs w:val="24"/>
        </w:rPr>
      </w:pPr>
    </w:p>
    <w:p w:rsidR="008B3FEA" w:rsidRPr="006919A9" w:rsidRDefault="008B3FEA" w:rsidP="008B3FEA">
      <w:pPr>
        <w:pStyle w:val="ListParagraph"/>
        <w:numPr>
          <w:ilvl w:val="0"/>
          <w:numId w:val="4"/>
        </w:numPr>
        <w:rPr>
          <w:rFonts w:ascii="Maiandra GD" w:hAnsi="Maiandra GD"/>
          <w:b/>
          <w:bCs/>
          <w:sz w:val="24"/>
          <w:szCs w:val="24"/>
        </w:rPr>
      </w:pPr>
      <w:r w:rsidRPr="006919A9">
        <w:rPr>
          <w:rFonts w:ascii="Maiandra GD" w:hAnsi="Maiandra GD"/>
          <w:b/>
          <w:bCs/>
          <w:sz w:val="24"/>
          <w:szCs w:val="24"/>
        </w:rPr>
        <w:t>Writing for a Purpose: Using Templates</w:t>
      </w:r>
    </w:p>
    <w:p w:rsidR="00495F5F" w:rsidRPr="006919A9" w:rsidRDefault="00495F5F" w:rsidP="00495F5F">
      <w:p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 xml:space="preserve">When students can get the ‘picture’ of a form of writing in their heads, they feel more confident about creating the final product. A </w:t>
      </w:r>
      <w:r w:rsidRPr="006919A9">
        <w:rPr>
          <w:rFonts w:ascii="Maiandra GD" w:hAnsi="Maiandra GD"/>
          <w:i/>
          <w:iCs/>
          <w:sz w:val="24"/>
          <w:szCs w:val="24"/>
        </w:rPr>
        <w:t xml:space="preserve">template </w:t>
      </w:r>
      <w:r w:rsidRPr="006919A9">
        <w:rPr>
          <w:rFonts w:ascii="Maiandra GD" w:hAnsi="Maiandra GD"/>
          <w:sz w:val="24"/>
          <w:szCs w:val="24"/>
        </w:rPr>
        <w:t>or scaffold is a skeletal structure for a writing form that allows students to organise their thoughts and researched information in order to write a first draft.</w:t>
      </w:r>
    </w:p>
    <w:p w:rsidR="00495F5F" w:rsidRPr="006919A9" w:rsidRDefault="00495F5F" w:rsidP="00495F5F">
      <w:p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Purpose</w:t>
      </w:r>
    </w:p>
    <w:p w:rsidR="00495F5F" w:rsidRPr="006919A9" w:rsidRDefault="00495F5F" w:rsidP="00C04A49">
      <w:pPr>
        <w:ind w:left="720"/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Provide students with a template to scaffold their understanding of writing a technology report and help them to organise information before drafting the piece.</w:t>
      </w:r>
      <w:r w:rsidR="000D0A94">
        <w:rPr>
          <w:rFonts w:ascii="Maiandra GD" w:hAnsi="Maiandra GD"/>
          <w:sz w:val="24"/>
          <w:szCs w:val="24"/>
        </w:rPr>
        <w:t xml:space="preserve"> Able students may need a scaffold to get them started only, but less able students may need considerable scaffolding and support that </w:t>
      </w:r>
      <w:r w:rsidR="00065C20">
        <w:rPr>
          <w:rFonts w:ascii="Maiandra GD" w:hAnsi="Maiandra GD"/>
          <w:sz w:val="24"/>
          <w:szCs w:val="24"/>
        </w:rPr>
        <w:t xml:space="preserve">can </w:t>
      </w:r>
      <w:r w:rsidR="000D0A94">
        <w:rPr>
          <w:rFonts w:ascii="Maiandra GD" w:hAnsi="Maiandra GD"/>
          <w:sz w:val="24"/>
          <w:szCs w:val="24"/>
        </w:rPr>
        <w:t>gradually be removed over time as they gain confidence in their writing.</w:t>
      </w:r>
    </w:p>
    <w:p w:rsidR="00495F5F" w:rsidRPr="006919A9" w:rsidRDefault="00495F5F" w:rsidP="00495F5F">
      <w:p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Students will:</w:t>
      </w:r>
    </w:p>
    <w:p w:rsidR="00495F5F" w:rsidRPr="006919A9" w:rsidRDefault="00495F5F" w:rsidP="00495F5F">
      <w:pPr>
        <w:pStyle w:val="ListParagraph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Learn the common expectations for the form and components necessary for writing a technology report</w:t>
      </w:r>
    </w:p>
    <w:p w:rsidR="00495F5F" w:rsidRPr="006919A9" w:rsidRDefault="00495F5F" w:rsidP="00495F5F">
      <w:pPr>
        <w:pStyle w:val="ListParagraph"/>
        <w:numPr>
          <w:ilvl w:val="0"/>
          <w:numId w:val="1"/>
        </w:num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Organise their writing and ensure it meets the performance descriptors</w:t>
      </w:r>
    </w:p>
    <w:p w:rsidR="00495F5F" w:rsidRPr="006919A9" w:rsidRDefault="00495F5F" w:rsidP="00495F5F">
      <w:p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Tips</w:t>
      </w:r>
    </w:p>
    <w:p w:rsidR="00C04A49" w:rsidRPr="006919A9" w:rsidRDefault="00495F5F" w:rsidP="008B3FEA">
      <w:pPr>
        <w:pStyle w:val="ListParagraph"/>
        <w:numPr>
          <w:ilvl w:val="0"/>
          <w:numId w:val="3"/>
        </w:num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 xml:space="preserve">To help students </w:t>
      </w:r>
      <w:r w:rsidR="00C04A49" w:rsidRPr="006919A9">
        <w:rPr>
          <w:rFonts w:ascii="Maiandra GD" w:hAnsi="Maiandra GD"/>
          <w:sz w:val="24"/>
          <w:szCs w:val="24"/>
        </w:rPr>
        <w:t xml:space="preserve">understand how to write a technology report, they </w:t>
      </w:r>
      <w:r w:rsidR="00CE3AE4" w:rsidRPr="006919A9">
        <w:rPr>
          <w:rFonts w:ascii="Maiandra GD" w:hAnsi="Maiandra GD"/>
          <w:sz w:val="24"/>
          <w:szCs w:val="24"/>
        </w:rPr>
        <w:t>may first need to deconstruct</w:t>
      </w:r>
      <w:r w:rsidR="00C04A49" w:rsidRPr="006919A9">
        <w:rPr>
          <w:rFonts w:ascii="Maiandra GD" w:hAnsi="Maiandra GD"/>
          <w:sz w:val="24"/>
          <w:szCs w:val="24"/>
        </w:rPr>
        <w:t xml:space="preserve"> example</w:t>
      </w:r>
      <w:r w:rsidR="00CE3AE4" w:rsidRPr="006919A9">
        <w:rPr>
          <w:rFonts w:ascii="Maiandra GD" w:hAnsi="Maiandra GD"/>
          <w:sz w:val="24"/>
          <w:szCs w:val="24"/>
        </w:rPr>
        <w:t>s of</w:t>
      </w:r>
      <w:r w:rsidR="00C04A49" w:rsidRPr="006919A9">
        <w:rPr>
          <w:rFonts w:ascii="Maiandra GD" w:hAnsi="Maiandra GD"/>
          <w:sz w:val="24"/>
          <w:szCs w:val="24"/>
        </w:rPr>
        <w:t xml:space="preserve"> report</w:t>
      </w:r>
      <w:r w:rsidR="00CE3AE4" w:rsidRPr="006919A9">
        <w:rPr>
          <w:rFonts w:ascii="Maiandra GD" w:hAnsi="Maiandra GD"/>
          <w:sz w:val="24"/>
          <w:szCs w:val="24"/>
        </w:rPr>
        <w:t>s</w:t>
      </w:r>
      <w:r w:rsidR="00C04A49" w:rsidRPr="006919A9">
        <w:rPr>
          <w:rFonts w:ascii="Maiandra GD" w:hAnsi="Maiandra GD"/>
          <w:sz w:val="24"/>
          <w:szCs w:val="24"/>
        </w:rPr>
        <w:t>. The same template that is used for structuring student writing can be used in</w:t>
      </w:r>
      <w:r w:rsidR="00CE3AE4" w:rsidRPr="006919A9">
        <w:rPr>
          <w:rFonts w:ascii="Maiandra GD" w:hAnsi="Maiandra GD"/>
          <w:sz w:val="24"/>
          <w:szCs w:val="24"/>
        </w:rPr>
        <w:t>itially to analyse examples of</w:t>
      </w:r>
      <w:r w:rsidR="00C04A49" w:rsidRPr="006919A9">
        <w:rPr>
          <w:rFonts w:ascii="Maiandra GD" w:hAnsi="Maiandra GD"/>
          <w:sz w:val="24"/>
          <w:szCs w:val="24"/>
        </w:rPr>
        <w:t xml:space="preserve"> technology report</w:t>
      </w:r>
      <w:r w:rsidR="00CE3AE4" w:rsidRPr="006919A9">
        <w:rPr>
          <w:rFonts w:ascii="Maiandra GD" w:hAnsi="Maiandra GD"/>
          <w:sz w:val="24"/>
          <w:szCs w:val="24"/>
        </w:rPr>
        <w:t>s</w:t>
      </w:r>
      <w:r w:rsidR="00C04A49" w:rsidRPr="006919A9">
        <w:rPr>
          <w:rFonts w:ascii="Maiandra GD" w:hAnsi="Maiandra GD"/>
          <w:sz w:val="24"/>
          <w:szCs w:val="24"/>
        </w:rPr>
        <w:t xml:space="preserve">. For instance, give students an example of a report and have them use the template to identify </w:t>
      </w:r>
      <w:r w:rsidR="008B3FEA" w:rsidRPr="006919A9">
        <w:rPr>
          <w:rFonts w:ascii="Maiandra GD" w:hAnsi="Maiandra GD"/>
          <w:sz w:val="24"/>
          <w:szCs w:val="24"/>
        </w:rPr>
        <w:t>how and where the writing meets the descriptors of the template.</w:t>
      </w:r>
    </w:p>
    <w:p w:rsidR="008B3FEA" w:rsidRPr="006919A9" w:rsidRDefault="008B3FEA" w:rsidP="008B3FEA">
      <w:pPr>
        <w:pStyle w:val="ListParagraph"/>
        <w:rPr>
          <w:rFonts w:ascii="Maiandra GD" w:hAnsi="Maiandra GD"/>
          <w:sz w:val="24"/>
          <w:szCs w:val="24"/>
        </w:rPr>
      </w:pPr>
    </w:p>
    <w:p w:rsidR="00C04A49" w:rsidRPr="006919A9" w:rsidRDefault="005E72B8" w:rsidP="002D7820">
      <w:pPr>
        <w:pStyle w:val="ListParagraph"/>
        <w:numPr>
          <w:ilvl w:val="0"/>
          <w:numId w:val="3"/>
        </w:num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Alternatively, use several exemplars to help s</w:t>
      </w:r>
      <w:r w:rsidR="00786B49">
        <w:rPr>
          <w:rFonts w:ascii="Maiandra GD" w:hAnsi="Maiandra GD"/>
          <w:sz w:val="24"/>
          <w:szCs w:val="24"/>
        </w:rPr>
        <w:t xml:space="preserve">tudents to develop a template </w:t>
      </w:r>
      <w:r w:rsidRPr="006919A9">
        <w:rPr>
          <w:rFonts w:ascii="Maiandra GD" w:hAnsi="Maiandra GD"/>
          <w:sz w:val="24"/>
          <w:szCs w:val="24"/>
        </w:rPr>
        <w:t xml:space="preserve">by identifying the similarities </w:t>
      </w:r>
      <w:r w:rsidR="00C10A11">
        <w:rPr>
          <w:rFonts w:ascii="Maiandra GD" w:hAnsi="Maiandra GD"/>
          <w:sz w:val="24"/>
          <w:szCs w:val="24"/>
        </w:rPr>
        <w:t xml:space="preserve">in purpose and form </w:t>
      </w:r>
      <w:r w:rsidRPr="006919A9">
        <w:rPr>
          <w:rFonts w:ascii="Maiandra GD" w:hAnsi="Maiandra GD"/>
          <w:sz w:val="24"/>
          <w:szCs w:val="24"/>
        </w:rPr>
        <w:t xml:space="preserve">between the exemplars, and </w:t>
      </w:r>
      <w:r w:rsidR="00C10A11">
        <w:rPr>
          <w:rFonts w:ascii="Maiandra GD" w:hAnsi="Maiandra GD"/>
          <w:sz w:val="24"/>
          <w:szCs w:val="24"/>
        </w:rPr>
        <w:t>then generalising that purpose</w:t>
      </w:r>
      <w:r w:rsidRPr="006919A9">
        <w:rPr>
          <w:rFonts w:ascii="Maiandra GD" w:hAnsi="Maiandra GD"/>
          <w:sz w:val="24"/>
          <w:szCs w:val="24"/>
        </w:rPr>
        <w:t xml:space="preserve"> and form of the writing</w:t>
      </w:r>
      <w:r w:rsidR="00C10A11">
        <w:rPr>
          <w:rFonts w:ascii="Maiandra GD" w:hAnsi="Maiandra GD"/>
          <w:sz w:val="24"/>
          <w:szCs w:val="24"/>
        </w:rPr>
        <w:t xml:space="preserve"> into a template</w:t>
      </w:r>
      <w:r w:rsidRPr="006919A9">
        <w:rPr>
          <w:rFonts w:ascii="Maiandra GD" w:hAnsi="Maiandra GD"/>
          <w:sz w:val="24"/>
          <w:szCs w:val="24"/>
        </w:rPr>
        <w:t xml:space="preserve">. </w:t>
      </w:r>
      <w:r w:rsidR="00786B49">
        <w:rPr>
          <w:rFonts w:ascii="Maiandra GD" w:hAnsi="Maiandra GD"/>
          <w:sz w:val="24"/>
          <w:szCs w:val="24"/>
        </w:rPr>
        <w:t xml:space="preserve">(see </w:t>
      </w:r>
      <w:r w:rsidR="002D7820">
        <w:rPr>
          <w:rFonts w:ascii="Maiandra GD" w:hAnsi="Maiandra GD"/>
          <w:sz w:val="24"/>
          <w:szCs w:val="24"/>
        </w:rPr>
        <w:t>Writing Template 1.5</w:t>
      </w:r>
      <w:r w:rsidR="00786B49">
        <w:rPr>
          <w:rFonts w:ascii="Maiandra GD" w:hAnsi="Maiandra GD"/>
          <w:sz w:val="24"/>
          <w:szCs w:val="24"/>
        </w:rPr>
        <w:t>)</w:t>
      </w:r>
    </w:p>
    <w:p w:rsidR="008B3FEA" w:rsidRPr="006919A9" w:rsidRDefault="008B3FEA" w:rsidP="008B3FEA">
      <w:pPr>
        <w:pStyle w:val="ListParagraph"/>
        <w:rPr>
          <w:rFonts w:ascii="Maiandra GD" w:hAnsi="Maiandra GD"/>
          <w:sz w:val="24"/>
          <w:szCs w:val="24"/>
        </w:rPr>
      </w:pPr>
    </w:p>
    <w:p w:rsidR="008B3FEA" w:rsidRPr="006919A9" w:rsidRDefault="008B3FEA" w:rsidP="008B3FEA">
      <w:pPr>
        <w:pStyle w:val="ListParagraph"/>
        <w:numPr>
          <w:ilvl w:val="0"/>
          <w:numId w:val="4"/>
        </w:numPr>
        <w:rPr>
          <w:rFonts w:ascii="Maiandra GD" w:hAnsi="Maiandra GD"/>
          <w:b/>
          <w:bCs/>
          <w:sz w:val="24"/>
          <w:szCs w:val="24"/>
        </w:rPr>
      </w:pPr>
      <w:r w:rsidRPr="006919A9">
        <w:rPr>
          <w:rFonts w:ascii="Maiandra GD" w:hAnsi="Maiandra GD"/>
          <w:b/>
          <w:bCs/>
          <w:sz w:val="24"/>
          <w:szCs w:val="24"/>
        </w:rPr>
        <w:t>Exploring possibilities</w:t>
      </w:r>
    </w:p>
    <w:p w:rsidR="006919A9" w:rsidRDefault="006919A9" w:rsidP="00A72F7A">
      <w:pPr>
        <w:rPr>
          <w:rFonts w:ascii="Maiandra GD" w:hAnsi="Maiandra GD"/>
          <w:sz w:val="24"/>
          <w:szCs w:val="24"/>
        </w:rPr>
      </w:pPr>
      <w:r w:rsidRPr="006919A9">
        <w:rPr>
          <w:rFonts w:ascii="Maiandra GD" w:hAnsi="Maiandra GD"/>
          <w:sz w:val="24"/>
          <w:szCs w:val="24"/>
        </w:rPr>
        <w:t>Exemplars can provide</w:t>
      </w:r>
      <w:r w:rsidR="008B3FEA" w:rsidRPr="006919A9">
        <w:rPr>
          <w:rFonts w:ascii="Maiandra GD" w:hAnsi="Maiandra GD"/>
          <w:sz w:val="24"/>
          <w:szCs w:val="24"/>
        </w:rPr>
        <w:t xml:space="preserve"> a very useful tool </w:t>
      </w:r>
      <w:r w:rsidRPr="006919A9">
        <w:rPr>
          <w:rFonts w:ascii="Maiandra GD" w:hAnsi="Maiandra GD"/>
          <w:sz w:val="24"/>
          <w:szCs w:val="24"/>
        </w:rPr>
        <w:t>which can enable</w:t>
      </w:r>
      <w:r w:rsidR="008B3FEA" w:rsidRPr="006919A9">
        <w:rPr>
          <w:rFonts w:ascii="Maiandra GD" w:hAnsi="Maiandra GD"/>
          <w:sz w:val="24"/>
          <w:szCs w:val="24"/>
        </w:rPr>
        <w:t xml:space="preserve"> students to make decisions about their own work by exploring what others have done</w:t>
      </w:r>
      <w:r w:rsidRPr="006919A9">
        <w:rPr>
          <w:rFonts w:ascii="Maiandra GD" w:hAnsi="Maiandra GD"/>
          <w:sz w:val="24"/>
          <w:szCs w:val="24"/>
        </w:rPr>
        <w:t xml:space="preserve">. Students can independently analyse the processes other students have used to </w:t>
      </w:r>
      <w:r w:rsidR="00A72F7A">
        <w:rPr>
          <w:rFonts w:ascii="Maiandra GD" w:hAnsi="Maiandra GD"/>
          <w:sz w:val="24"/>
          <w:szCs w:val="24"/>
        </w:rPr>
        <w:t>‘develop and trial a technological outcome’</w:t>
      </w:r>
      <w:r w:rsidR="00336207">
        <w:rPr>
          <w:rFonts w:ascii="Maiandra GD" w:hAnsi="Maiandra GD"/>
          <w:sz w:val="24"/>
          <w:szCs w:val="24"/>
        </w:rPr>
        <w:t>, for example,</w:t>
      </w:r>
      <w:r w:rsidRPr="006919A9">
        <w:rPr>
          <w:rFonts w:ascii="Maiandra GD" w:hAnsi="Maiandra GD"/>
          <w:sz w:val="24"/>
          <w:szCs w:val="24"/>
        </w:rPr>
        <w:t xml:space="preserve"> and then relate</w:t>
      </w:r>
      <w:r w:rsidR="00786B49">
        <w:rPr>
          <w:rFonts w:ascii="Maiandra GD" w:hAnsi="Maiandra GD"/>
          <w:sz w:val="24"/>
          <w:szCs w:val="24"/>
        </w:rPr>
        <w:t xml:space="preserve"> and adapt</w:t>
      </w:r>
      <w:r w:rsidRPr="006919A9">
        <w:rPr>
          <w:rFonts w:ascii="Maiandra GD" w:hAnsi="Maiandra GD"/>
          <w:sz w:val="24"/>
          <w:szCs w:val="24"/>
        </w:rPr>
        <w:t xml:space="preserve"> these processes to their own project. </w:t>
      </w:r>
    </w:p>
    <w:tbl>
      <w:tblPr>
        <w:tblStyle w:val="TableGrid"/>
        <w:tblW w:w="0" w:type="auto"/>
        <w:tblLook w:val="04A0"/>
      </w:tblPr>
      <w:tblGrid>
        <w:gridCol w:w="3652"/>
        <w:gridCol w:w="7030"/>
      </w:tblGrid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spacing w:before="120"/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153EE7">
              <w:rPr>
                <w:rFonts w:asciiTheme="minorHAnsi" w:hAnsiTheme="minorHAnsi"/>
                <w:noProof/>
                <w:sz w:val="24"/>
                <w:lang w:eastAsia="zh-TW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pt;margin-top:-24.2pt;width:500pt;height:24.15pt;z-index:251658240;mso-width-relative:margin;mso-height-relative:margin">
                  <v:textbox style="mso-next-textbox:#_x0000_s1026">
                    <w:txbxContent>
                      <w:p w:rsidR="009A4D26" w:rsidRPr="00482D04" w:rsidRDefault="009A4D26" w:rsidP="009A4D2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82D04">
                          <w:rPr>
                            <w:b/>
                            <w:bCs/>
                            <w:sz w:val="26"/>
                            <w:szCs w:val="26"/>
                          </w:rPr>
                          <w:t>Writing a Technology Report – 1.5</w:t>
                        </w: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– </w:t>
                        </w:r>
                        <w:r>
                          <w:rPr>
                            <w:sz w:val="26"/>
                            <w:szCs w:val="26"/>
                          </w:rPr>
                          <w:t>the student provides evidence of understanding of:-</w:t>
                        </w:r>
                      </w:p>
                    </w:txbxContent>
                  </v:textbox>
                </v:shape>
              </w:pict>
            </w:r>
            <w:r w:rsidRPr="00482D04">
              <w:rPr>
                <w:rStyle w:val="BulletedPointChar"/>
                <w:rFonts w:asciiTheme="minorHAnsi" w:hAnsiTheme="minorHAnsi"/>
                <w:sz w:val="24"/>
              </w:rPr>
              <w:t>the technological modelling undertaken to develop and trial a technological outcome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 w:rsidRPr="00482D04">
              <w:rPr>
                <w:sz w:val="24"/>
                <w:szCs w:val="24"/>
                <w:lang w:val="en-GB"/>
              </w:rPr>
              <w:t>To begin with...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</w:tr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482D04">
              <w:rPr>
                <w:rStyle w:val="BulletedPointChar"/>
                <w:rFonts w:asciiTheme="minorHAnsi" w:hAnsiTheme="minorHAnsi"/>
                <w:sz w:val="24"/>
              </w:rPr>
              <w:t>the purpose of the technological modelling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 w:rsidRPr="00482D04">
              <w:rPr>
                <w:sz w:val="24"/>
                <w:szCs w:val="24"/>
                <w:lang w:val="en-GB"/>
              </w:rPr>
              <w:t>There are several reasons why...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</w:tr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482D04">
              <w:rPr>
                <w:rStyle w:val="BulletedPointChar"/>
                <w:rFonts w:asciiTheme="minorHAnsi" w:hAnsiTheme="minorHAnsi"/>
                <w:sz w:val="24"/>
              </w:rPr>
              <w:t>the evidence that was derived from the technological modelling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This shows that...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</w:tr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482D04">
              <w:rPr>
                <w:rStyle w:val="BulletedPointChar"/>
                <w:rFonts w:asciiTheme="minorHAnsi" w:hAnsiTheme="minorHAnsi"/>
                <w:sz w:val="24"/>
              </w:rPr>
              <w:t>how the evidence gained informed decisions about, ‘what could happen,’ and, ‘what should happen,’ for the technological outcome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 w:rsidRPr="00482D04">
              <w:rPr>
                <w:sz w:val="24"/>
                <w:szCs w:val="24"/>
                <w:lang w:val="en-GB"/>
              </w:rPr>
              <w:t>I now know that...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</w:tr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482D04">
              <w:rPr>
                <w:rStyle w:val="BulletedPointChar"/>
                <w:rFonts w:asciiTheme="minorHAnsi" w:hAnsiTheme="minorHAnsi"/>
                <w:sz w:val="24"/>
              </w:rPr>
              <w:t>why the evidence enabled decisions to be made about ‘what could happen’ and ‘what should happen’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was then able to</w:t>
            </w:r>
            <w:r w:rsidRPr="00482D04">
              <w:rPr>
                <w:sz w:val="24"/>
                <w:szCs w:val="24"/>
                <w:lang w:val="en-GB"/>
              </w:rPr>
              <w:t>...</w:t>
            </w:r>
          </w:p>
        </w:tc>
      </w:tr>
      <w:tr w:rsidR="009A4D26" w:rsidTr="009A4D26">
        <w:trPr>
          <w:trHeight w:val="1612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r w:rsidRPr="00482D04">
              <w:rPr>
                <w:rStyle w:val="BulletedPointChar"/>
                <w:rFonts w:asciiTheme="minorHAnsi" w:hAnsiTheme="minorHAnsi"/>
                <w:sz w:val="24"/>
              </w:rPr>
              <w:t>how decisions made about a technological outcome considered ‘what could happen’ and ‘what should happen’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improve this I need...</w:t>
            </w:r>
          </w:p>
        </w:tc>
      </w:tr>
      <w:tr w:rsidR="009A4D26" w:rsidTr="00687A13">
        <w:trPr>
          <w:trHeight w:val="2158"/>
        </w:trPr>
        <w:tc>
          <w:tcPr>
            <w:tcW w:w="3652" w:type="dxa"/>
          </w:tcPr>
          <w:p w:rsidR="009A4D26" w:rsidRPr="00482D04" w:rsidRDefault="009A4D26" w:rsidP="009A4D26">
            <w:pPr>
              <w:pStyle w:val="BodyText"/>
              <w:numPr>
                <w:ilvl w:val="0"/>
                <w:numId w:val="7"/>
              </w:numPr>
              <w:tabs>
                <w:tab w:val="clear" w:pos="720"/>
              </w:tabs>
              <w:ind w:left="322"/>
              <w:rPr>
                <w:rStyle w:val="BulletedPointChar"/>
                <w:rFonts w:asciiTheme="minorHAnsi" w:hAnsiTheme="minorHAnsi"/>
                <w:sz w:val="24"/>
              </w:rPr>
            </w:pPr>
            <w:proofErr w:type="gramStart"/>
            <w:r w:rsidRPr="00482D04">
              <w:rPr>
                <w:rStyle w:val="BulletedPointChar"/>
                <w:rFonts w:asciiTheme="minorHAnsi" w:hAnsiTheme="minorHAnsi"/>
                <w:sz w:val="24"/>
              </w:rPr>
              <w:t>how</w:t>
            </w:r>
            <w:proofErr w:type="gramEnd"/>
            <w:r w:rsidRPr="00482D04">
              <w:rPr>
                <w:rStyle w:val="BulletedPointChar"/>
                <w:rFonts w:asciiTheme="minorHAnsi" w:hAnsiTheme="minorHAnsi"/>
                <w:sz w:val="24"/>
              </w:rPr>
              <w:t xml:space="preserve"> technological modelling identified risk to support decision-making.</w:t>
            </w: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030" w:type="dxa"/>
          </w:tcPr>
          <w:p w:rsidR="009A4D26" w:rsidRDefault="009A4D26" w:rsidP="00687A13">
            <w:pPr>
              <w:rPr>
                <w:sz w:val="24"/>
                <w:szCs w:val="24"/>
                <w:lang w:val="en-GB"/>
              </w:rPr>
            </w:pPr>
          </w:p>
          <w:p w:rsidR="009A4D26" w:rsidRPr="00482D04" w:rsidRDefault="009A4D26" w:rsidP="00687A1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One problem was...</w:t>
            </w:r>
          </w:p>
        </w:tc>
      </w:tr>
    </w:tbl>
    <w:p w:rsidR="009A4D26" w:rsidRPr="003B50AE" w:rsidRDefault="009A4D26" w:rsidP="009A4D26">
      <w:pPr>
        <w:rPr>
          <w:sz w:val="14"/>
          <w:szCs w:val="14"/>
          <w:lang w:val="en-GB"/>
        </w:rPr>
      </w:pPr>
    </w:p>
    <w:sectPr w:rsidR="009A4D26" w:rsidRPr="003B50AE" w:rsidSect="00065C20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C57" w:rsidRDefault="00543C57" w:rsidP="006919A9">
      <w:pPr>
        <w:spacing w:after="0" w:line="240" w:lineRule="auto"/>
      </w:pPr>
      <w:r>
        <w:separator/>
      </w:r>
    </w:p>
  </w:endnote>
  <w:endnote w:type="continuationSeparator" w:id="0">
    <w:p w:rsidR="00543C57" w:rsidRDefault="00543C57" w:rsidP="0069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A9" w:rsidRDefault="006919A9" w:rsidP="00A00148">
    <w:pPr>
      <w:pStyle w:val="Footer"/>
    </w:pPr>
  </w:p>
  <w:p w:rsidR="006919A9" w:rsidRDefault="006919A9">
    <w:pPr>
      <w:pStyle w:val="Footer"/>
    </w:pPr>
    <w:r>
      <w:t xml:space="preserve">Robyn Foster, Adviser: Literacy Years 9-13, Waikato University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C57" w:rsidRDefault="00543C57" w:rsidP="006919A9">
      <w:pPr>
        <w:spacing w:after="0" w:line="240" w:lineRule="auto"/>
      </w:pPr>
      <w:r>
        <w:separator/>
      </w:r>
    </w:p>
  </w:footnote>
  <w:footnote w:type="continuationSeparator" w:id="0">
    <w:p w:rsidR="00543C57" w:rsidRDefault="00543C57" w:rsidP="00691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187"/>
    <w:multiLevelType w:val="hybridMultilevel"/>
    <w:tmpl w:val="FB48B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7D3E"/>
    <w:multiLevelType w:val="hybridMultilevel"/>
    <w:tmpl w:val="8ACC28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D47CD"/>
    <w:multiLevelType w:val="hybridMultilevel"/>
    <w:tmpl w:val="8564F0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117D4"/>
    <w:multiLevelType w:val="hybridMultilevel"/>
    <w:tmpl w:val="EE04AC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23FD6"/>
    <w:multiLevelType w:val="hybridMultilevel"/>
    <w:tmpl w:val="5D40C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904D6"/>
    <w:multiLevelType w:val="hybridMultilevel"/>
    <w:tmpl w:val="EE04AC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E01B9"/>
    <w:multiLevelType w:val="hybridMultilevel"/>
    <w:tmpl w:val="38D6E4B2"/>
    <w:lvl w:ilvl="0" w:tplc="0408076E">
      <w:start w:val="1"/>
      <w:numFmt w:val="bullet"/>
      <w:pStyle w:val="BulletedPoin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95F5F"/>
    <w:rsid w:val="00031E91"/>
    <w:rsid w:val="00035AD1"/>
    <w:rsid w:val="00065C20"/>
    <w:rsid w:val="000D0A94"/>
    <w:rsid w:val="00147F92"/>
    <w:rsid w:val="00154879"/>
    <w:rsid w:val="002D7820"/>
    <w:rsid w:val="00325E16"/>
    <w:rsid w:val="00336207"/>
    <w:rsid w:val="003D2D9E"/>
    <w:rsid w:val="00495F5F"/>
    <w:rsid w:val="00543C57"/>
    <w:rsid w:val="00557EF7"/>
    <w:rsid w:val="005E72B8"/>
    <w:rsid w:val="00684497"/>
    <w:rsid w:val="006919A9"/>
    <w:rsid w:val="00786B49"/>
    <w:rsid w:val="008919BB"/>
    <w:rsid w:val="008B3FEA"/>
    <w:rsid w:val="009A4D26"/>
    <w:rsid w:val="00A00148"/>
    <w:rsid w:val="00A41257"/>
    <w:rsid w:val="00A72F7A"/>
    <w:rsid w:val="00A83FF9"/>
    <w:rsid w:val="00AE23E0"/>
    <w:rsid w:val="00B1000A"/>
    <w:rsid w:val="00C04A49"/>
    <w:rsid w:val="00C10A11"/>
    <w:rsid w:val="00CC6A7C"/>
    <w:rsid w:val="00CE3AE4"/>
    <w:rsid w:val="00D81550"/>
    <w:rsid w:val="00E57AD5"/>
    <w:rsid w:val="00E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1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9A9"/>
  </w:style>
  <w:style w:type="paragraph" w:styleId="Footer">
    <w:name w:val="footer"/>
    <w:basedOn w:val="Normal"/>
    <w:link w:val="FooterChar"/>
    <w:uiPriority w:val="99"/>
    <w:unhideWhenUsed/>
    <w:rsid w:val="00691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A9"/>
  </w:style>
  <w:style w:type="paragraph" w:styleId="BalloonText">
    <w:name w:val="Balloon Text"/>
    <w:basedOn w:val="Normal"/>
    <w:link w:val="BalloonTextChar"/>
    <w:uiPriority w:val="99"/>
    <w:semiHidden/>
    <w:unhideWhenUsed/>
    <w:rsid w:val="0069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A9"/>
    <w:rPr>
      <w:rFonts w:ascii="Tahoma" w:hAnsi="Tahoma" w:cs="Tahoma"/>
      <w:sz w:val="16"/>
      <w:szCs w:val="16"/>
    </w:rPr>
  </w:style>
  <w:style w:type="paragraph" w:customStyle="1" w:styleId="BodyText">
    <w:name w:val="*Body Text"/>
    <w:link w:val="BodyTextChar"/>
    <w:rsid w:val="009A4D26"/>
    <w:pPr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BulletedPoint">
    <w:name w:val="*Bulleted Point"/>
    <w:basedOn w:val="Normal"/>
    <w:link w:val="BulletedPointChar"/>
    <w:rsid w:val="009A4D26"/>
    <w:pPr>
      <w:numPr>
        <w:numId w:val="6"/>
      </w:numPr>
      <w:tabs>
        <w:tab w:val="left" w:pos="284"/>
      </w:tabs>
      <w:spacing w:before="120"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BulletedPointChar">
    <w:name w:val="*Bulleted Point Char"/>
    <w:basedOn w:val="DefaultParagraphFont"/>
    <w:link w:val="BulletedPoint"/>
    <w:rsid w:val="009A4D26"/>
    <w:rPr>
      <w:rFonts w:ascii="Arial" w:eastAsia="Times New Roman" w:hAnsi="Arial" w:cs="Times New Roman"/>
      <w:szCs w:val="24"/>
      <w:lang w:val="en-GB" w:eastAsia="en-US"/>
    </w:rPr>
  </w:style>
  <w:style w:type="character" w:customStyle="1" w:styleId="BodyTextChar">
    <w:name w:val="*Body Text Char"/>
    <w:basedOn w:val="DefaultParagraphFont"/>
    <w:link w:val="BodyText"/>
    <w:rsid w:val="009A4D26"/>
    <w:rPr>
      <w:rFonts w:ascii="Arial" w:eastAsia="Times New Roman" w:hAnsi="Arial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9A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robynf</dc:creator>
  <cp:keywords/>
  <dc:description/>
  <cp:lastModifiedBy>Denise</cp:lastModifiedBy>
  <cp:revision>2</cp:revision>
  <cp:lastPrinted>2011-03-27T20:52:00Z</cp:lastPrinted>
  <dcterms:created xsi:type="dcterms:W3CDTF">2011-04-08T04:46:00Z</dcterms:created>
  <dcterms:modified xsi:type="dcterms:W3CDTF">2011-04-08T04:46:00Z</dcterms:modified>
</cp:coreProperties>
</file>